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tif" ContentType="image/tiff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4" wp14:anchorId="4B4FBF9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991860" cy="647065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20" cy="646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UVPaysVille"/>
                              <w:jc w:val="center"/>
                              <w:rPr>
                                <w:color w:val="002060"/>
                                <w:lang w:eastAsia="fr-FR"/>
                              </w:rPr>
                            </w:pPr>
                            <w:r>
                              <w:rPr>
                                <w:color w:val="002060"/>
                                <w:lang w:eastAsia="fr-FR"/>
                              </w:rPr>
                              <w:t>DAKAR DIGITAL SHOW 2019 (2 au 6/12/19)</w:t>
                            </w:r>
                          </w:p>
                          <w:p>
                            <w:pPr>
                              <w:pStyle w:val="COUVPaysVille"/>
                              <w:jc w:val="center"/>
                              <w:rPr/>
                            </w:pPr>
                            <w:r>
                              <w:rPr>
                                <w:color w:val="002060"/>
                                <w:sz w:val="36"/>
                                <w:lang w:eastAsia="fr-FR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stroked="f" style="position:absolute;margin-left:-27.3pt;margin-top:1.35pt;width:471.7pt;height:50.85pt;mso-position-horizontal:right;mso-position-horizontal-relative:margin" wp14:anchorId="4B4FBF99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UVPaysVille"/>
                        <w:jc w:val="center"/>
                        <w:rPr>
                          <w:color w:val="002060"/>
                          <w:lang w:eastAsia="fr-FR"/>
                        </w:rPr>
                      </w:pPr>
                      <w:r>
                        <w:rPr>
                          <w:color w:val="002060"/>
                          <w:lang w:eastAsia="fr-FR"/>
                        </w:rPr>
                        <w:t>DAKAR DIGITAL SHOW 2019 (2 au 6/12/19)</w:t>
                      </w:r>
                    </w:p>
                    <w:p>
                      <w:pPr>
                        <w:pStyle w:val="COUVPaysVille"/>
                        <w:jc w:val="center"/>
                        <w:rPr/>
                      </w:pPr>
                      <w:r>
                        <w:rPr>
                          <w:color w:val="002060"/>
                          <w:sz w:val="36"/>
                          <w:lang w:eastAsia="fr-FR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UVTitre2"/>
        <w:jc w:val="both"/>
        <w:rPr>
          <w:i/>
          <w:i/>
          <w:caps w:val="false"/>
          <w:smallCaps w:val="false"/>
          <w:color w:val="595959" w:themeColor="text1" w:themeTint="a6"/>
          <w:sz w:val="20"/>
        </w:rPr>
      </w:pPr>
      <w:r>
        <w:rPr>
          <w:i/>
          <w:caps w:val="false"/>
          <w:smallCaps w:val="false"/>
          <w:color w:val="595959" w:themeColor="text1" w:themeTint="a6"/>
          <w:sz w:val="20"/>
        </w:rPr>
      </w:r>
    </w:p>
    <w:p>
      <w:pPr>
        <w:pStyle w:val="COUVTitre2"/>
        <w:jc w:val="both"/>
        <w:rPr>
          <w:i/>
          <w:i/>
          <w:caps w:val="false"/>
          <w:smallCaps w:val="false"/>
          <w:color w:val="595959" w:themeColor="text1" w:themeTint="a6"/>
          <w:sz w:val="20"/>
        </w:rPr>
      </w:pPr>
      <w:r>
        <w:rPr>
          <w:i/>
          <w:caps w:val="false"/>
          <w:smallCaps w:val="false"/>
          <w:color w:val="595959" w:themeColor="text1" w:themeTint="a6"/>
          <w:sz w:val="20"/>
        </w:rPr>
      </w:r>
    </w:p>
    <w:p>
      <w:pPr>
        <w:pStyle w:val="COUVTitre2"/>
        <w:jc w:val="both"/>
        <w:rPr>
          <w:i/>
          <w:i/>
          <w:caps w:val="false"/>
          <w:smallCaps w:val="false"/>
          <w:color w:val="595959" w:themeColor="text1" w:themeTint="a6"/>
          <w:sz w:val="20"/>
        </w:rPr>
      </w:pPr>
      <w:r>
        <w:rPr>
          <w:i/>
          <w:caps w:val="false"/>
          <w:smallCaps w:val="false"/>
          <w:color w:val="595959" w:themeColor="text1" w:themeTint="a6"/>
          <w:sz w:val="20"/>
        </w:rPr>
      </w:r>
    </w:p>
    <w:p>
      <w:pPr>
        <w:pStyle w:val="COUVTitre2"/>
        <w:jc w:val="both"/>
        <w:rPr>
          <w:i/>
          <w:i/>
          <w:caps w:val="false"/>
          <w:smallCaps w:val="false"/>
          <w:color w:val="595959" w:themeColor="text1" w:themeTint="a6"/>
          <w:sz w:val="18"/>
          <w:szCs w:val="18"/>
        </w:rPr>
      </w:pPr>
      <w:r>
        <w:rPr>
          <w:i/>
          <w:caps w:val="false"/>
          <w:smallCaps w:val="false"/>
          <w:color w:val="595959" w:themeColor="text1" w:themeTint="a6"/>
          <w:sz w:val="18"/>
          <w:szCs w:val="18"/>
        </w:rPr>
        <w:t>Merci de vérifier que les conditions d’éligibilité sont bien remplies avant de soumettre votre candidature.</w:t>
      </w:r>
    </w:p>
    <w:p>
      <w:pPr>
        <w:pStyle w:val="Normal"/>
        <w:tabs>
          <w:tab w:val="left" w:pos="9000" w:leader="dot"/>
        </w:tabs>
        <w:jc w:val="both"/>
        <w:rPr>
          <w:b/>
          <w:b/>
          <w:bCs/>
          <w:color w:val="595959" w:themeColor="text1" w:themeTint="a6"/>
          <w:sz w:val="10"/>
          <w:szCs w:val="10"/>
        </w:rPr>
      </w:pPr>
      <w:r>
        <w:rPr>
          <w:b/>
          <w:bCs/>
          <w:color w:val="595959" w:themeColor="text1" w:themeTint="a6"/>
          <w:sz w:val="10"/>
          <w:szCs w:val="10"/>
        </w:rPr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403152" w:themeColor="accent4" w:themeShade="8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549E2029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723005" cy="10160"/>
                <wp:effectExtent l="19050" t="19050" r="30480" b="28575"/>
                <wp:wrapNone/>
                <wp:docPr id="3" name="Connecteur droi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0" cy="93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95pt,11.2pt" to="442pt,11.9pt" ID="Connecteur droit 14" stroked="t" style="position:absolute;mso-position-horizontal:right;mso-position-horizontal-relative:margin" wp14:anchorId="549E2029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403152" w:themeColor="accent4" w:themeShade="80"/>
          <w:sz w:val="32"/>
        </w:rPr>
        <w:t>Conditions d’éligibilité</w:t>
      </w:r>
    </w:p>
    <w:p>
      <w:pPr>
        <w:pStyle w:val="ListParagraph"/>
        <w:numPr>
          <w:ilvl w:val="0"/>
          <w:numId w:val="1"/>
        </w:numPr>
        <w:tabs>
          <w:tab w:val="left" w:pos="9000" w:leader="dot"/>
        </w:tabs>
        <w:jc w:val="both"/>
        <w:rPr>
          <w:color w:val="632423" w:themeColor="accent2" w:themeShade="80"/>
          <w:sz w:val="20"/>
          <w:szCs w:val="20"/>
        </w:rPr>
      </w:pPr>
      <w:r>
        <w:rPr>
          <w:color w:val="632423" w:themeColor="accent2" w:themeShade="80"/>
          <w:sz w:val="20"/>
          <w:szCs w:val="20"/>
        </w:rPr>
        <w:t xml:space="preserve">être un entrepreneur impliqué dans une industrie culturelle ou créative </w:t>
      </w:r>
      <w:r>
        <w:rPr>
          <w:rFonts w:ascii="Calibri" w:hAnsi="Calibri"/>
          <w:color w:val="632423" w:themeColor="accent2" w:themeShade="80"/>
        </w:rPr>
        <w:t>et développer un projet lié au numérique</w:t>
      </w:r>
      <w:r>
        <w:rPr>
          <w:color w:val="632423" w:themeColor="accent2" w:themeShade="80"/>
          <w:sz w:val="20"/>
          <w:szCs w:val="20"/>
        </w:rPr>
        <w:t xml:space="preserve"> ;</w:t>
      </w:r>
    </w:p>
    <w:p>
      <w:pPr>
        <w:pStyle w:val="ListParagraph"/>
        <w:numPr>
          <w:ilvl w:val="0"/>
          <w:numId w:val="1"/>
        </w:numPr>
        <w:tabs>
          <w:tab w:val="left" w:pos="9000" w:leader="dot"/>
        </w:tabs>
        <w:jc w:val="both"/>
        <w:rPr>
          <w:color w:val="632423" w:themeColor="accent2" w:themeShade="80"/>
          <w:sz w:val="20"/>
          <w:szCs w:val="20"/>
        </w:rPr>
      </w:pPr>
      <w:r>
        <w:rPr>
          <w:color w:val="632423" w:themeColor="accent2" w:themeShade="80"/>
          <w:sz w:val="20"/>
          <w:szCs w:val="20"/>
        </w:rPr>
        <w:t>avoir plus de 18 ans ;</w:t>
      </w:r>
    </w:p>
    <w:p>
      <w:pPr>
        <w:pStyle w:val="ListParagraph"/>
        <w:numPr>
          <w:ilvl w:val="0"/>
          <w:numId w:val="1"/>
        </w:numPr>
        <w:tabs>
          <w:tab w:val="left" w:pos="9000" w:leader="dot"/>
        </w:tabs>
        <w:jc w:val="both"/>
        <w:rPr>
          <w:color w:val="632423" w:themeColor="accent2" w:themeShade="80"/>
          <w:sz w:val="20"/>
          <w:szCs w:val="20"/>
        </w:rPr>
      </w:pPr>
      <w:r>
        <w:rPr>
          <w:color w:val="632423" w:themeColor="accent2" w:themeShade="80"/>
          <w:sz w:val="20"/>
          <w:szCs w:val="20"/>
        </w:rPr>
        <w:t>être français ou résider en France depuis plus de 2 ans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être en possession d’un passeport avec une validité supérieure à 6 mois au 6/12/2019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être disponible pour la totalité de la mission (du 2 au 6 décembre 2019). Le Dakar Digital Show se tiendra du 3 au 5 décembre. 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403152" w:themeColor="accent4" w:themeShade="8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4845C22">
                <wp:simplePos x="0" y="0"/>
                <wp:positionH relativeFrom="column">
                  <wp:posOffset>1414145</wp:posOffset>
                </wp:positionH>
                <wp:positionV relativeFrom="paragraph">
                  <wp:posOffset>136525</wp:posOffset>
                </wp:positionV>
                <wp:extent cx="4267835" cy="10160"/>
                <wp:effectExtent l="19050" t="19050" r="19050" b="28575"/>
                <wp:wrapNone/>
                <wp:docPr id="4" name="Connecteur droi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080" cy="828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35pt,10.4pt" to="447.3pt,11pt" ID="Connecteur droit 3" stroked="t" style="position:absolute" wp14:anchorId="14845C22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403152" w:themeColor="accent4" w:themeShade="80"/>
          <w:sz w:val="32"/>
        </w:rPr>
        <w:t>Votre structure</w:t>
      </w:r>
    </w:p>
    <w:p>
      <w:pPr>
        <w:pStyle w:val="Corpsdetexte21"/>
        <w:numPr>
          <w:ilvl w:val="0"/>
          <w:numId w:val="0"/>
        </w:numPr>
        <w:tabs>
          <w:tab w:val="left" w:pos="9000" w:leader="dot"/>
          <w:tab w:val="left" w:pos="9072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Nom de la structure :  </w:t>
        <w:tab/>
        <w:t xml:space="preserve"> </w:t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Site web de la structure : </w:t>
        <w:tab/>
      </w:r>
    </w:p>
    <w:p>
      <w:pPr>
        <w:pStyle w:val="Corpsdetexte21"/>
        <w:numPr>
          <w:ilvl w:val="0"/>
          <w:numId w:val="0"/>
        </w:numPr>
        <w:tabs>
          <w:tab w:val="left" w:pos="4962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Année de création de la structure : </w:t>
        <w:tab/>
        <w:t xml:space="preserve">    Nombre d’employés : </w:t>
        <w:tab/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Chiffre d’affaires </w:t>
      </w:r>
      <w:r>
        <w:rPr>
          <w:i/>
          <w:color w:val="632423" w:themeColor="accent2" w:themeShade="80"/>
          <w:sz w:val="20"/>
        </w:rPr>
        <w:t>(2017 et 2018)</w:t>
      </w:r>
      <w:r>
        <w:rPr>
          <w:color w:val="632423" w:themeColor="accent2" w:themeShade="80"/>
          <w:sz w:val="20"/>
        </w:rPr>
        <w:t xml:space="preserve"> : </w:t>
        <w:tab/>
        <w:tab/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Financements / soutiens / fonds levés (</w:t>
      </w:r>
      <w:r>
        <w:rPr>
          <w:i/>
          <w:color w:val="632423" w:themeColor="accent2" w:themeShade="80"/>
          <w:sz w:val="20"/>
        </w:rPr>
        <w:t>montant et nom du financeur</w:t>
      </w:r>
      <w:r>
        <w:rPr>
          <w:color w:val="632423" w:themeColor="accent2" w:themeShade="80"/>
          <w:sz w:val="20"/>
        </w:rPr>
        <w:t>) :</w:t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 </w:t>
      </w:r>
      <w:r>
        <w:rPr>
          <w:color w:val="632423" w:themeColor="accent2" w:themeShade="80"/>
          <w:sz w:val="20"/>
        </w:rPr>
        <w:tab/>
        <w:t>……………..</w:t>
        <w:tab/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ab/>
        <w:t>……………..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Prénom / nom du représentant légal : 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Prénom / nom de la personne qui participera à la délégation :  </w:t>
        <w:tab/>
      </w:r>
    </w:p>
    <w:p>
      <w:pPr>
        <w:pStyle w:val="Corpsdetexte21"/>
        <w:numPr>
          <w:ilvl w:val="0"/>
          <w:numId w:val="0"/>
        </w:numPr>
        <w:tabs>
          <w:tab w:val="left" w:pos="4962" w:leader="dot"/>
          <w:tab w:val="lef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Email : </w:t>
        <w:tab/>
        <w:t xml:space="preserve">    téléphone :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632423" w:themeColor="accent2" w:themeShade="8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4FF5745D">
                <wp:simplePos x="0" y="0"/>
                <wp:positionH relativeFrom="column">
                  <wp:posOffset>2109470</wp:posOffset>
                </wp:positionH>
                <wp:positionV relativeFrom="paragraph">
                  <wp:posOffset>146050</wp:posOffset>
                </wp:positionV>
                <wp:extent cx="3572510" cy="1270"/>
                <wp:effectExtent l="0" t="19050" r="28575" b="19050"/>
                <wp:wrapNone/>
                <wp:docPr id="5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9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1pt,11.5pt" to="447.3pt,11.5pt" ID="Connecteur droit 4" stroked="t" style="position:absolute" wp14:anchorId="4FF5745D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403152" w:themeColor="accent4" w:themeShade="80"/>
          <w:sz w:val="32"/>
        </w:rPr>
        <w:t>Votre activité culturelle</w:t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cs="Arial" w:ascii="Arial" w:hAnsi="Arial"/>
          <w:color w:val="632423" w:themeColor="accent2" w:themeShade="80"/>
          <w:sz w:val="20"/>
          <w:szCs w:val="20"/>
        </w:rPr>
        <w:t>Merci de fournir une description de votre strucure / activité en 3/4 lignes (ligne éditoriale, production, projets, solutions, produits et/ou services). </w:t>
      </w:r>
      <w:r>
        <w:rPr>
          <w:rFonts w:cs="Arial" w:ascii="Arial" w:hAnsi="Arial"/>
          <w:color w:val="632423" w:themeColor="accent2" w:themeShade="80"/>
          <w:sz w:val="20"/>
        </w:rPr>
        <w:t xml:space="preserve">Cette description pourra être utilisée sur nos supports de communication et pour les communiqués de presse </w:t>
      </w:r>
      <w:r>
        <w:rPr>
          <w:rFonts w:ascii="Arial" w:hAnsi="Arial"/>
          <w:color w:val="632423" w:themeColor="accent2" w:themeShade="80"/>
          <w:sz w:val="20"/>
          <w:szCs w:val="20"/>
        </w:rPr>
        <w:t xml:space="preserve">: 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Principaux clients / partenaires / distributeurs / diffuseurs </w:t>
      </w:r>
      <w:r>
        <w:rPr>
          <w:rFonts w:ascii="Arial" w:hAnsi="Arial"/>
          <w:i/>
          <w:color w:val="632423" w:themeColor="accent2" w:themeShade="80"/>
          <w:sz w:val="20"/>
          <w:szCs w:val="20"/>
        </w:rPr>
        <w:t>(en France et à l’international)</w:t>
      </w:r>
      <w:r>
        <w:rPr>
          <w:rFonts w:ascii="Arial" w:hAnsi="Arial"/>
          <w:color w:val="632423" w:themeColor="accent2" w:themeShade="80"/>
          <w:sz w:val="20"/>
          <w:szCs w:val="20"/>
        </w:rPr>
        <w:t xml:space="preserve"> : 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>Décrivez votre client cible (</w:t>
      </w:r>
      <w:r>
        <w:rPr>
          <w:rFonts w:ascii="Arial" w:hAnsi="Arial"/>
          <w:i/>
          <w:color w:val="632423" w:themeColor="accent2" w:themeShade="80"/>
          <w:sz w:val="20"/>
          <w:szCs w:val="20"/>
        </w:rPr>
        <w:t>en France et à l’nternational)</w:t>
      </w:r>
      <w:r>
        <w:rPr>
          <w:rFonts w:ascii="Arial" w:hAnsi="Arial"/>
          <w:color w:val="632423" w:themeColor="accent2" w:themeShade="80"/>
          <w:sz w:val="20"/>
          <w:szCs w:val="20"/>
        </w:rPr>
        <w:t xml:space="preserve"> :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Quel est votre modèle d’affaires ? :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Quelle est votre originalité /singularité par rapport aux autres structures du secteur ? : </w:t>
      </w:r>
      <w:r>
        <w:rPr>
          <w:color w:val="632423" w:themeColor="accent2" w:themeShade="80"/>
          <w:sz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overflowPunct w:val="false"/>
        <w:spacing w:lineRule="auto" w:line="360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Prix reçus / reconnaissances / labels : </w:t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9000" w:leader="dot"/>
        </w:tabs>
        <w:spacing w:lineRule="auto" w:line="360" w:before="0" w:after="0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76AD1C"/>
          <w:szCs w:val="4"/>
        </w:rPr>
      </w:pPr>
      <w:r>
        <w:rPr>
          <w:color w:val="76AD1C"/>
          <w:szCs w:val="4"/>
        </w:rPr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403152" w:themeColor="accent4" w:themeShade="80"/>
          <w:szCs w:val="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06B624C3">
                <wp:simplePos x="0" y="0"/>
                <wp:positionH relativeFrom="column">
                  <wp:posOffset>3871595</wp:posOffset>
                </wp:positionH>
                <wp:positionV relativeFrom="paragraph">
                  <wp:posOffset>137795</wp:posOffset>
                </wp:positionV>
                <wp:extent cx="1753235" cy="1270"/>
                <wp:effectExtent l="0" t="19050" r="19050" b="19050"/>
                <wp:wrapNone/>
                <wp:docPr id="6" name="Connecteur droi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85pt,10.85pt" to="442.8pt,10.85pt" ID="Connecteur droit 10" stroked="t" style="position:absolute" wp14:anchorId="06B624C3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403152" w:themeColor="accent4" w:themeShade="80"/>
          <w:sz w:val="32"/>
        </w:rPr>
        <w:t>Participation au DAKAR DIGITAL SHOW 2019</w:t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Quels objectifs cherchez-vous à atteindre lors du </w:t>
      </w:r>
      <w:r>
        <w:rPr>
          <w:rFonts w:cs="Arial"/>
          <w:i/>
          <w:color w:val="632423" w:themeColor="accent2" w:themeShade="80"/>
          <w:sz w:val="20"/>
          <w:shd w:fill="FFFFFF" w:val="clear"/>
        </w:rPr>
        <w:t xml:space="preserve">Dakar Digital show </w:t>
      </w:r>
      <w:r>
        <w:rPr>
          <w:color w:val="632423" w:themeColor="accent2" w:themeShade="80"/>
          <w:sz w:val="20"/>
        </w:rPr>
        <w:t>: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CaseACocher13"/>
      <w:bookmarkStart w:id="1" w:name="__Fieldmark__746_1513359814"/>
      <w:bookmarkStart w:id="2" w:name="__Fieldmark__746_1513359814"/>
      <w:bookmarkStart w:id="3" w:name="__Fieldmark__746_1513359814"/>
      <w:bookmarkEnd w:id="3"/>
      <w:r>
        <w:rPr/>
      </w:r>
      <w:r>
        <w:fldChar w:fldCharType="end"/>
      </w:r>
      <w:bookmarkEnd w:id="0"/>
      <w:r>
        <w:rPr>
          <w:color w:val="632423" w:themeColor="accent2" w:themeShade="80"/>
          <w:sz w:val="20"/>
        </w:rPr>
        <w:t xml:space="preserve"> avoir une meilleure connaissance du marché sénégalais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CaseACocher14"/>
      <w:bookmarkStart w:id="5" w:name="__Fieldmark__757_1513359814"/>
      <w:bookmarkStart w:id="6" w:name="__Fieldmark__757_1513359814"/>
      <w:bookmarkStart w:id="7" w:name="__Fieldmark__757_1513359814"/>
      <w:bookmarkEnd w:id="7"/>
      <w:r>
        <w:rPr/>
      </w:r>
      <w:r>
        <w:fldChar w:fldCharType="end"/>
      </w:r>
      <w:bookmarkEnd w:id="4"/>
      <w:r>
        <w:rPr>
          <w:color w:val="632423" w:themeColor="accent2" w:themeShade="80"/>
          <w:sz w:val="20"/>
        </w:rPr>
        <w:t xml:space="preserve"> adapter votre activité au marché africain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CaseACocher16"/>
      <w:bookmarkStart w:id="9" w:name="__Fieldmark__768_1513359814"/>
      <w:bookmarkStart w:id="10" w:name="__Fieldmark__768_1513359814"/>
      <w:bookmarkStart w:id="11" w:name="__Fieldmark__768_1513359814"/>
      <w:bookmarkEnd w:id="11"/>
      <w:r>
        <w:rPr/>
      </w:r>
      <w:r>
        <w:fldChar w:fldCharType="end"/>
      </w:r>
      <w:bookmarkEnd w:id="8"/>
      <w:r>
        <w:rPr>
          <w:color w:val="632423" w:themeColor="accent2" w:themeShade="80"/>
          <w:sz w:val="20"/>
        </w:rPr>
        <w:t xml:space="preserve"> développer votre réseau local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776_1513359814"/>
      <w:bookmarkStart w:id="13" w:name="__Fieldmark__776_1513359814"/>
      <w:bookmarkStart w:id="14" w:name="__Fieldmark__776_1513359814"/>
      <w:bookmarkEnd w:id="14"/>
      <w:r>
        <w:rPr/>
      </w:r>
      <w:r>
        <w:fldChar w:fldCharType="end"/>
      </w:r>
      <w:r>
        <w:rPr>
          <w:color w:val="632423" w:themeColor="accent2" w:themeShade="80"/>
          <w:sz w:val="20"/>
        </w:rPr>
        <w:t xml:space="preserve"> rencontrer des potentiels partenaires et clients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783_1513359814"/>
      <w:bookmarkStart w:id="16" w:name="__Fieldmark__783_1513359814"/>
      <w:bookmarkStart w:id="17" w:name="__Fieldmark__783_1513359814"/>
      <w:bookmarkEnd w:id="17"/>
      <w:r>
        <w:rPr/>
      </w:r>
      <w:r>
        <w:fldChar w:fldCharType="end"/>
      </w:r>
      <w:r>
        <w:rPr>
          <w:color w:val="632423" w:themeColor="accent2" w:themeShade="80"/>
          <w:sz w:val="20"/>
        </w:rPr>
        <w:t xml:space="preserve"> rencontrer de potentiels investisseurs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790_1513359814"/>
      <w:bookmarkStart w:id="19" w:name="__Fieldmark__790_1513359814"/>
      <w:bookmarkStart w:id="20" w:name="__Fieldmark__790_1513359814"/>
      <w:bookmarkEnd w:id="20"/>
      <w:r>
        <w:rPr/>
      </w:r>
      <w:r>
        <w:fldChar w:fldCharType="end"/>
      </w:r>
      <w:r>
        <w:rPr>
          <w:color w:val="632423" w:themeColor="accent2" w:themeShade="80"/>
          <w:sz w:val="20"/>
        </w:rPr>
        <w:t xml:space="preserve"> découvrir de nouvelles tendances et innovations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97_1513359814"/>
      <w:bookmarkStart w:id="22" w:name="__Fieldmark__797_1513359814"/>
      <w:bookmarkStart w:id="23" w:name="__Fieldmark__797_1513359814"/>
      <w:bookmarkEnd w:id="23"/>
      <w:r>
        <w:rPr/>
      </w:r>
      <w:r>
        <w:fldChar w:fldCharType="end"/>
      </w:r>
      <w:r>
        <w:rPr>
          <w:color w:val="632423" w:themeColor="accent2" w:themeShade="80"/>
          <w:sz w:val="20"/>
        </w:rPr>
        <w:t xml:space="preserve"> communiquer sur votre activité auprès du marché sénégalais</w:t>
      </w:r>
    </w:p>
    <w:p>
      <w:pPr>
        <w:pStyle w:val="Corpsdetexte21"/>
        <w:tabs>
          <w:tab w:val="left" w:pos="5670" w:leader="dot"/>
          <w:tab w:val="left" w:pos="900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CaseACocher17"/>
      <w:bookmarkStart w:id="25" w:name="__Fieldmark__806_1513359814"/>
      <w:bookmarkStart w:id="26" w:name="__Fieldmark__806_1513359814"/>
      <w:bookmarkStart w:id="27" w:name="__Fieldmark__806_1513359814"/>
      <w:bookmarkEnd w:id="27"/>
      <w:r>
        <w:rPr/>
      </w:r>
      <w:r>
        <w:fldChar w:fldCharType="end"/>
      </w:r>
      <w:bookmarkEnd w:id="24"/>
      <w:r>
        <w:rPr>
          <w:rFonts w:cs="Arial"/>
          <w:color w:val="632423" w:themeColor="accent2" w:themeShade="80"/>
          <w:sz w:val="20"/>
        </w:rPr>
        <w:t xml:space="preserve"> autre (</w:t>
      </w:r>
      <w:r>
        <w:rPr>
          <w:rFonts w:cs="Arial"/>
          <w:i/>
          <w:color w:val="632423" w:themeColor="accent2" w:themeShade="80"/>
          <w:sz w:val="20"/>
        </w:rPr>
        <w:t>préciser</w:t>
      </w:r>
      <w:r>
        <w:rPr>
          <w:rFonts w:cs="Arial"/>
          <w:color w:val="632423" w:themeColor="accent2" w:themeShade="80"/>
          <w:sz w:val="20"/>
        </w:rPr>
        <w:t xml:space="preserve">) : </w:t>
        <w:tab/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spacing w:lineRule="auto" w:line="360"/>
        <w:rPr>
          <w:color w:val="632423" w:themeColor="accent2" w:themeShade="80"/>
          <w:sz w:val="16"/>
        </w:rPr>
      </w:pPr>
      <w:r>
        <w:rPr>
          <w:color w:val="632423" w:themeColor="accent2" w:themeShade="80"/>
          <w:sz w:val="16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Avez-vous déjà participé au Dakar digtial Show ou à un autre événement sur le continent africain auparavant (en tant que visiteur ou exposant) ? </w:t>
        <w:tab/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Avez-vous déjà approché le marché africain (</w:t>
      </w:r>
      <w:r>
        <w:rPr>
          <w:i/>
          <w:color w:val="632423" w:themeColor="accent2" w:themeShade="80"/>
          <w:sz w:val="20"/>
        </w:rPr>
        <w:t>si oui, préciser</w:t>
      </w:r>
      <w:r>
        <w:rPr>
          <w:color w:val="632423" w:themeColor="accent2" w:themeShade="80"/>
          <w:sz w:val="20"/>
        </w:rPr>
        <w:t xml:space="preserve">) : </w:t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ab/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403152" w:themeColor="accent4" w:themeShade="8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2D366CC1">
                <wp:simplePos x="0" y="0"/>
                <wp:positionH relativeFrom="column">
                  <wp:posOffset>1861820</wp:posOffset>
                </wp:positionH>
                <wp:positionV relativeFrom="paragraph">
                  <wp:posOffset>149225</wp:posOffset>
                </wp:positionV>
                <wp:extent cx="3763010" cy="19685"/>
                <wp:effectExtent l="19050" t="19050" r="28575" b="19050"/>
                <wp:wrapNone/>
                <wp:docPr id="7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60" cy="176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6.6pt,11.05pt" to="442.8pt,12.4pt" ID="Connecteur droit 8" stroked="t" style="position:absolute" wp14:anchorId="2D366CC1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403152" w:themeColor="accent4" w:themeShade="80"/>
          <w:sz w:val="32"/>
        </w:rPr>
        <w:t xml:space="preserve">Détails de la mission </w:t>
      </w:r>
    </w:p>
    <w:p>
      <w:pPr>
        <w:pStyle w:val="Normal"/>
        <w:tabs>
          <w:tab w:val="left" w:pos="9000" w:leader="dot"/>
        </w:tabs>
        <w:jc w:val="both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i/>
          <w:color w:val="632423" w:themeColor="accent2" w:themeShade="80"/>
          <w:sz w:val="20"/>
          <w:szCs w:val="20"/>
          <w:shd w:fill="FFFFFF" w:val="clear"/>
        </w:rPr>
        <w:t>Organisé par Sonatel (filiale d’Orange) Dakar Digital show</w:t>
      </w:r>
      <w:r>
        <w:rPr>
          <w:rFonts w:cs="Arial" w:ascii="Arial" w:hAnsi="Arial"/>
          <w:color w:val="632423" w:themeColor="accent2" w:themeShade="80"/>
          <w:sz w:val="20"/>
          <w:szCs w:val="20"/>
          <w:shd w:fill="FFFFFF" w:val="clear"/>
        </w:rPr>
        <w:t xml:space="preserve"> est le 1er forum africain de la création de contenu digital. Il vise à favoriser la rencontre entre les créateurs, les entreprises, les </w:t>
      </w:r>
      <w:r>
        <w:rPr>
          <w:rFonts w:cs="Arial" w:ascii="Arial" w:hAnsi="Arial"/>
          <w:i/>
          <w:iCs/>
          <w:color w:val="632423" w:themeColor="accent2" w:themeShade="80"/>
          <w:sz w:val="20"/>
          <w:szCs w:val="20"/>
          <w:shd w:fill="FFFFFF" w:val="clear"/>
        </w:rPr>
        <w:t>start up</w:t>
      </w:r>
      <w:r>
        <w:rPr>
          <w:rFonts w:cs="Arial" w:ascii="Arial" w:hAnsi="Arial"/>
          <w:color w:val="632423" w:themeColor="accent2" w:themeShade="80"/>
          <w:sz w:val="20"/>
          <w:szCs w:val="20"/>
          <w:shd w:fill="FFFFFF" w:val="clear"/>
        </w:rPr>
        <w:t xml:space="preserve"> et les acteurs majeurs du digital à travers des </w:t>
      </w:r>
      <w:r>
        <w:rPr>
          <w:rFonts w:cs="Arial" w:ascii="Arial" w:hAnsi="Arial"/>
          <w:b/>
          <w:color w:val="632423" w:themeColor="accent2" w:themeShade="80"/>
          <w:sz w:val="20"/>
          <w:szCs w:val="20"/>
          <w:shd w:fill="FFFFFF" w:val="clear"/>
        </w:rPr>
        <w:t>espaces de stands, des tables rondes, des ateliers et des rencontres de mise en réseau</w:t>
      </w:r>
      <w:r>
        <w:rPr>
          <w:rFonts w:cs="Arial" w:ascii="Arial" w:hAnsi="Arial"/>
          <w:color w:val="632423" w:themeColor="accent2" w:themeShade="80"/>
          <w:sz w:val="20"/>
          <w:szCs w:val="20"/>
          <w:shd w:fill="FFFFFF" w:val="clear"/>
        </w:rPr>
        <w:t xml:space="preserve">.   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b/>
          <w:b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b/>
          <w:color w:val="632423" w:themeColor="accent2" w:themeShade="80"/>
          <w:sz w:val="20"/>
          <w:szCs w:val="20"/>
          <w:lang w:eastAsia="fr-FR"/>
        </w:rPr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b/>
          <w:b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b/>
          <w:color w:val="632423" w:themeColor="accent2" w:themeShade="80"/>
          <w:sz w:val="20"/>
          <w:szCs w:val="20"/>
          <w:lang w:eastAsia="fr-FR"/>
        </w:rPr>
        <w:t>Les participants sélectionnés bénéficieront des prestations suivantes 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>Le transport international Paris-Dakar A/R 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>L’hébergement pendant la durée de la mission (4 nuits maximum) 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>L’entrée au Dakar Digital Show et la participation aux rencontres professionnelles 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 xml:space="preserve">Un stand au sein du </w:t>
      </w:r>
      <w:r>
        <w:rPr>
          <w:rFonts w:cs="Arial" w:ascii="Arial" w:hAnsi="Arial"/>
          <w:i/>
          <w:color w:val="632423" w:themeColor="accent2" w:themeShade="80"/>
          <w:sz w:val="20"/>
          <w:szCs w:val="20"/>
          <w:lang w:eastAsia="fr-FR"/>
        </w:rPr>
        <w:t>Dakar Digital Show</w:t>
      </w: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 xml:space="preserve"> pendant la durée du salon (3 au 5 décembre 2019) ;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color w:val="632423" w:themeColor="accent2" w:themeShade="80"/>
          <w:sz w:val="20"/>
          <w:szCs w:val="20"/>
          <w:lang w:eastAsia="fr-FR"/>
        </w:rPr>
        <w:t>Des visites de terrain complémentaires.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cs="Arial" w:ascii="Arial" w:hAnsi="Arial"/>
          <w:b/>
          <w:bCs/>
          <w:color w:val="632423" w:themeColor="accent2" w:themeShade="80"/>
          <w:sz w:val="20"/>
          <w:szCs w:val="20"/>
          <w:lang w:eastAsia="fr-FR"/>
        </w:rPr>
        <w:t>Restent à la charge de chaque participant :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>
        <w:rPr>
          <w:rFonts w:cs="Arial"/>
          <w:color w:val="632423" w:themeColor="accent2" w:themeShade="80"/>
          <w:sz w:val="20"/>
          <w:szCs w:val="20"/>
        </w:rPr>
        <w:t>Les repas non compris dans le programme de la mission ;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>
        <w:rPr>
          <w:rFonts w:cs="Arial"/>
          <w:color w:val="632423" w:themeColor="accent2" w:themeShade="80"/>
          <w:sz w:val="20"/>
          <w:szCs w:val="20"/>
        </w:rPr>
        <w:t xml:space="preserve">L’assurance personnelle couvrant l’assistance à la personne (rapatriement, hospitalisation, vol, annulation du voyage, responbilité civile, etc.) ;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/>
          <w:color w:val="632423" w:themeColor="accent2" w:themeShade="80"/>
          <w:sz w:val="20"/>
          <w:szCs w:val="20"/>
        </w:rPr>
        <w:t>la prise en charge des traitements et des vaccins obligatoires ou conseillés à réaliser. Détails ici :</w:t>
      </w:r>
      <w:hyperlink r:id="rId2">
        <w:r>
          <w:rPr>
            <w:rStyle w:val="LienInternet"/>
            <w:rFonts w:cs="Arial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https://www.diplomatie.gouv.fr/fr/conseils-aux-voyageurs/conseils-par-pays destination/senegal/</w:t>
        </w:r>
      </w:hyperlink>
    </w:p>
    <w:p>
      <w:pPr>
        <w:pStyle w:val="ListParagraph"/>
        <w:numPr>
          <w:ilvl w:val="0"/>
          <w:numId w:val="5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>
        <w:rPr>
          <w:rFonts w:cs="Arial"/>
          <w:color w:val="632423" w:themeColor="accent2" w:themeShade="80"/>
          <w:sz w:val="20"/>
          <w:szCs w:val="20"/>
        </w:rPr>
        <w:t>Les dépenses personnelles.</w:t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Les entrepreneurs sélectionnés s’engagent à participer au </w:t>
      </w:r>
      <w:r>
        <w:rPr>
          <w:i/>
          <w:color w:val="632423" w:themeColor="accent2" w:themeShade="80"/>
          <w:sz w:val="20"/>
        </w:rPr>
        <w:t>Dakar Digital Show</w:t>
      </w:r>
      <w:r>
        <w:rPr>
          <w:color w:val="632423" w:themeColor="accent2" w:themeShade="80"/>
          <w:sz w:val="20"/>
        </w:rPr>
        <w:t xml:space="preserve"> pendant la durée de l’événement et à adhérer sans réverve aux conditions générales de participation qui seront soumises aux entrepreneurs sélectionnés par l’opérateur missionné par les partenaires de la délégation. </w:t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</w:r>
    </w:p>
    <w:p>
      <w:pPr>
        <w:pStyle w:val="Normal"/>
        <w:tabs>
          <w:tab w:val="left" w:pos="9000" w:leader="dot"/>
        </w:tabs>
        <w:jc w:val="both"/>
        <w:rPr>
          <w:b/>
          <w:b/>
          <w:color w:val="632423" w:themeColor="accent2" w:themeShade="8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4957131A">
                <wp:simplePos x="0" y="0"/>
                <wp:positionH relativeFrom="column">
                  <wp:posOffset>1957070</wp:posOffset>
                </wp:positionH>
                <wp:positionV relativeFrom="paragraph">
                  <wp:posOffset>144780</wp:posOffset>
                </wp:positionV>
                <wp:extent cx="3667760" cy="19685"/>
                <wp:effectExtent l="19050" t="19050" r="28575" b="19050"/>
                <wp:wrapNone/>
                <wp:docPr id="8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0" cy="176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1pt,10.7pt" to="442.8pt,12.05pt" ID="Connecteur droit 16" stroked="t" style="position:absolute" wp14:anchorId="4957131A">
                <v:stroke color="#4a7ebb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632423" w:themeColor="accent2" w:themeShade="80"/>
          <w:sz w:val="32"/>
        </w:rPr>
        <w:t xml:space="preserve">Documents à fournir </w:t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spacing w:lineRule="auto" w:line="360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Votre candidature doit inclure les éléments suivants  : </w:t>
      </w:r>
    </w:p>
    <w:p>
      <w:pPr>
        <w:pStyle w:val="Corpsdetexte21"/>
        <w:numPr>
          <w:ilvl w:val="0"/>
          <w:numId w:val="2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Le dossier de candidature ;</w:t>
      </w:r>
    </w:p>
    <w:p>
      <w:pPr>
        <w:pStyle w:val="Corpsdetexte21"/>
        <w:numPr>
          <w:ilvl w:val="0"/>
          <w:numId w:val="2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Une lettre de motivation (</w:t>
      </w:r>
      <w:r>
        <w:rPr>
          <w:i/>
          <w:color w:val="632423" w:themeColor="accent2" w:themeShade="80"/>
          <w:sz w:val="20"/>
        </w:rPr>
        <w:t>1 page maximum</w:t>
      </w:r>
      <w:r>
        <w:rPr>
          <w:color w:val="632423" w:themeColor="accent2" w:themeShade="80"/>
          <w:sz w:val="20"/>
        </w:rPr>
        <w:t>)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Une présentation détaillée de la structure, de ses réalisations et de ses projets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Logo de votre entreprise (</w:t>
      </w:r>
      <w:r>
        <w:rPr>
          <w:i/>
          <w:color w:val="632423" w:themeColor="accent2" w:themeShade="80"/>
          <w:sz w:val="20"/>
        </w:rPr>
        <w:t>en format JPEG</w:t>
      </w:r>
      <w:r>
        <w:rPr>
          <w:color w:val="632423" w:themeColor="accent2" w:themeShade="80"/>
          <w:sz w:val="20"/>
        </w:rPr>
        <w:t>)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Une copie scannée de la page d’identification de votre passeport en cours de validité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Une photo d’identité couleur (</w:t>
      </w:r>
      <w:r>
        <w:rPr>
          <w:i/>
          <w:color w:val="632423" w:themeColor="accent2" w:themeShade="80"/>
          <w:sz w:val="20"/>
        </w:rPr>
        <w:t>en format JPEG</w:t>
      </w:r>
      <w:r>
        <w:rPr>
          <w:color w:val="632423" w:themeColor="accent2" w:themeShade="80"/>
          <w:sz w:val="20"/>
        </w:rPr>
        <w:t>) ;</w:t>
      </w:r>
    </w:p>
    <w:p>
      <w:pPr>
        <w:pStyle w:val="Corpsdetexte21"/>
        <w:numPr>
          <w:ilvl w:val="0"/>
          <w:numId w:val="3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Tout autre document que vous jugerez utile à l'instruction de votre candidature.</w:t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right" w:pos="9000" w:leader="dot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  <w:u w:val="single"/>
        </w:rPr>
      </w:pPr>
      <w:r>
        <w:rPr>
          <w:b/>
          <w:color w:val="632423" w:themeColor="accent2" w:themeShade="80"/>
          <w:sz w:val="20"/>
          <w:u w:val="single"/>
        </w:rPr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color w:val="632423" w:themeColor="accent2" w:themeShade="80"/>
        </w:rPr>
      </w:pPr>
      <w:r>
        <w:rPr>
          <w:b/>
          <w:color w:val="632423" w:themeColor="accent2" w:themeShade="80"/>
        </w:rPr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Les candidatures complètes sont à adresser par mail </w:t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jusqu’au </w:t>
      </w:r>
      <w:r>
        <w:rPr>
          <w:b/>
          <w:color w:val="632423" w:themeColor="accent2" w:themeShade="80"/>
          <w:u w:val="single"/>
        </w:rPr>
        <w:t>31 octobre 2019</w:t>
      </w:r>
      <w:r>
        <w:rPr>
          <w:b/>
          <w:color w:val="632423" w:themeColor="accent2" w:themeShade="80"/>
        </w:rPr>
        <w:t xml:space="preserve"> (inclus) à Alice Duthil : </w:t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color w:val="632423" w:themeColor="accent2" w:themeShade="80"/>
        </w:rPr>
      </w:pPr>
      <w:r>
        <w:rPr>
          <w:b/>
          <w:color w:val="632423" w:themeColor="accent2" w:themeShade="80"/>
        </w:rPr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/>
      </w:pPr>
      <w:hyperlink r:id="rId3">
        <w:bookmarkStart w:id="28" w:name="__DdeLink__973_1513359814"/>
        <w:bookmarkEnd w:id="28"/>
        <w:r>
          <w:rPr>
            <w:rStyle w:val="LienInternet"/>
            <w:b/>
            <w:sz w:val="20"/>
          </w:rPr>
          <w:t>alice.duthil.ext@culture.gouv.fr</w:t>
        </w:r>
      </w:hyperlink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21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0" w:leader="dot"/>
          <w:tab w:val="left" w:pos="9000" w:leader="dot"/>
        </w:tabs>
        <w:jc w:val="center"/>
        <w:rPr>
          <w:b/>
          <w:b/>
          <w:color w:val="632423" w:themeColor="accent2" w:themeShade="80"/>
          <w:szCs w:val="22"/>
          <w:u w:val="none"/>
        </w:rPr>
      </w:pPr>
      <w:bookmarkStart w:id="29" w:name="_GoBack"/>
      <w:bookmarkEnd w:id="29"/>
      <w:r>
        <w:rPr>
          <w:b/>
          <w:color w:val="632423" w:themeColor="accent2" w:themeShade="80"/>
          <w:szCs w:val="22"/>
        </w:rPr>
        <w:t>tel : 01.40.15.37.55</w:t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>
          <w:b/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  <w:sz w:val="20"/>
        </w:rPr>
      </w:r>
    </w:p>
    <w:p>
      <w:pPr>
        <w:pStyle w:val="Corpsdetexte21"/>
        <w:numPr>
          <w:ilvl w:val="0"/>
          <w:numId w:val="0"/>
        </w:numPr>
        <w:tabs>
          <w:tab w:val="left" w:pos="5670" w:leader="dot"/>
          <w:tab w:val="left" w:pos="9000" w:leader="dot"/>
        </w:tabs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09" w:top="1418" w:footer="153" w:bottom="85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810" w:leader="none"/>
        <w:tab w:val="center" w:pos="4536" w:leader="none"/>
        <w:tab w:val="right" w:pos="9072" w:leader="none"/>
      </w:tabs>
      <w:rPr>
        <w:lang w:eastAsia="fr-FR"/>
      </w:rPr>
    </w:pPr>
    <w:r>
      <w:rPr>
        <w:lang w:eastAsia="fr-FR"/>
      </w:rPr>
      <mc:AlternateContent>
        <mc:Choice Requires="wps">
          <w:drawing>
            <wp:anchor behindDoc="1" distT="0" distB="0" distL="114300" distR="113665" simplePos="0" locked="0" layoutInCell="1" allowOverlap="1" relativeHeight="6" wp14:anchorId="4059A498">
              <wp:simplePos x="0" y="0"/>
              <wp:positionH relativeFrom="column">
                <wp:posOffset>2118995</wp:posOffset>
              </wp:positionH>
              <wp:positionV relativeFrom="paragraph">
                <wp:posOffset>233045</wp:posOffset>
              </wp:positionV>
              <wp:extent cx="4258310" cy="314960"/>
              <wp:effectExtent l="0" t="0" r="9525" b="9525"/>
              <wp:wrapNone/>
              <wp:docPr id="1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720" cy="31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200"/>
                            <w:jc w:val="right"/>
                            <w:rPr>
                              <w:color w:val="0070C0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color w:val="0070C0"/>
                              <w:sz w:val="24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166.85pt;margin-top:18.35pt;width:335.2pt;height:24.7pt" wp14:anchorId="4059A498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0" w:after="200"/>
                      <w:jc w:val="right"/>
                      <w:rPr>
                        <w:color w:val="0070C0"/>
                        <w:sz w:val="24"/>
                        <w:lang w:val="en-US"/>
                      </w:rPr>
                    </w:pPr>
                    <w:r>
                      <w:rPr>
                        <w:color w:val="0070C0"/>
                        <w:sz w:val="24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eddepage"/>
      <w:tabs>
        <w:tab w:val="left" w:pos="810" w:leader="none"/>
        <w:tab w:val="center" w:pos="4536" w:leader="none"/>
        <w:tab w:val="right" w:pos="9072" w:leader="none"/>
      </w:tabs>
      <w:spacing w:before="0" w:after="200"/>
      <w:rPr>
        <w:color w:val="595959" w:themeColor="text1" w:themeTint="a6"/>
        <w:lang w:val="en-US"/>
      </w:rPr>
    </w:pPr>
    <w:r>
      <w:rPr>
        <w:rStyle w:val="Pagenumber"/>
        <w:color w:val="595959" w:themeColor="text1" w:themeTint="a6"/>
        <w:lang w:val="en-US"/>
      </w:rPr>
      <w:tab/>
    </w:r>
    <w:r>
      <w:rPr>
        <w:color w:val="595959" w:themeColor="text1" w:themeTint="a6"/>
        <w:lang w:val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21"/>
      <w:numPr>
        <w:ilvl w:val="0"/>
        <w:numId w:val="0"/>
      </w:numPr>
      <w:tabs>
        <w:tab w:val="left" w:pos="5670" w:leader="dot"/>
        <w:tab w:val="left" w:pos="9000" w:leader="dot"/>
      </w:tabs>
      <w:jc w:val="left"/>
      <w:rPr>
        <w:b/>
        <w:b/>
        <w:color w:val="632423" w:themeColor="accent2" w:themeShade="80"/>
        <w:sz w:val="20"/>
      </w:rPr>
    </w:pPr>
    <w:r>
      <w:rPr>
        <w:b/>
        <w:color w:val="632423" w:themeColor="accent2" w:themeShade="80"/>
        <w:sz w:val="20"/>
      </w:rPr>
      <w:drawing>
        <wp:anchor behindDoc="1" distT="0" distB="0" distL="114300" distR="123190" simplePos="0" locked="0" layoutInCell="1" allowOverlap="1" relativeHeight="11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981710" cy="1296035"/>
          <wp:effectExtent l="0" t="0" r="0" b="0"/>
          <wp:wrapTopAndBottom/>
          <wp:docPr id="9" name="Image 20" descr="Z:\DGMIC SDDEC - TOUS\Sous-direction 2019\#4. BFIC\Entreprendre dans la Culture\Forum à l'international\Sénégal\logos\MEAE+CULT_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20" descr="Z:\DGMIC SDDEC - TOUS\Sous-direction 2019\#4. BFIC\Entreprendre dans la Culture\Forum à l'international\Sénégal\logos\MEAE+CULT_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829945</wp:posOffset>
          </wp:positionH>
          <wp:positionV relativeFrom="paragraph">
            <wp:posOffset>267970</wp:posOffset>
          </wp:positionV>
          <wp:extent cx="995680" cy="631825"/>
          <wp:effectExtent l="0" t="0" r="0" b="0"/>
          <wp:wrapTopAndBottom/>
          <wp:docPr id="10" name="Image 19" descr="C:\Users\philippe.tilly\AppData\Local\Microsoft\Windows\Temporary Internet Files\Content.Outlook\FHPPBNJ8\Ambassade France_Sénég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9" descr="C:\Users\philippe.tilly\AppData\Local\Microsoft\Windows\Temporary Internet Files\Content.Outlook\FHPPBNJ8\Ambassade France_Sénégal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column">
            <wp:posOffset>3859530</wp:posOffset>
          </wp:positionH>
          <wp:positionV relativeFrom="paragraph">
            <wp:posOffset>-29845</wp:posOffset>
          </wp:positionV>
          <wp:extent cx="1162685" cy="1050925"/>
          <wp:effectExtent l="0" t="0" r="0" b="0"/>
          <wp:wrapTopAndBottom/>
          <wp:docPr id="11" name="Image 18" descr="C:\Users\philippe.tilly\Desktop\LOGO-MOCKUP-LAPLACE-16032017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8" descr="C:\Users\philippe.tilly\Desktop\LOGO-MOCKUP-LAPLACE-16032017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0000" t="0" r="2000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embedSystemFonts/>
  <w:defaultTabStop w:val="283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8af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locked/>
    <w:rsid w:val="00ee39e9"/>
    <w:rPr>
      <w:rFonts w:cs="Times New Roman"/>
      <w:lang w:val="x-none" w:eastAsia="en-US"/>
    </w:rPr>
  </w:style>
  <w:style w:type="character" w:styleId="PieddepageCar" w:customStyle="1">
    <w:name w:val="Pied de page Car"/>
    <w:link w:val="Pieddepage"/>
    <w:uiPriority w:val="99"/>
    <w:qFormat/>
    <w:locked/>
    <w:rsid w:val="00ee39e9"/>
    <w:rPr>
      <w:rFonts w:cs="Times New Roman"/>
      <w:lang w:val="x-none" w:eastAsia="en-US"/>
    </w:rPr>
  </w:style>
  <w:style w:type="character" w:styleId="LienInternet">
    <w:name w:val="Lien Internet"/>
    <w:rsid w:val="00fa6470"/>
    <w:rPr>
      <w:color w:val="0000FF"/>
      <w:u w:val="single"/>
    </w:rPr>
  </w:style>
  <w:style w:type="character" w:styleId="Pagenumber">
    <w:name w:val="page number"/>
    <w:basedOn w:val="DefaultParagraphFont"/>
    <w:qFormat/>
    <w:rsid w:val="00995cb9"/>
    <w:rPr/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f14714"/>
    <w:rPr>
      <w:color w:val="808080"/>
      <w:shd w:fill="E6E6E6" w:val="clea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65ae8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310382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1f1f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0"/>
      <w:szCs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4"/>
      <w:szCs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4"/>
      <w:szCs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4"/>
      <w:szCs w:val="28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4"/>
      <w:szCs w:val="2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4"/>
      <w:szCs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4"/>
      <w:szCs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Times New Roman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rFonts w:ascii="Arial" w:hAnsi="Arial"/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fa6470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1" w:customStyle="1">
    <w:name w:val="Paragraphe de liste1"/>
    <w:basedOn w:val="Normal"/>
    <w:qFormat/>
    <w:rsid w:val="00923e51"/>
    <w:pPr>
      <w:ind w:left="720" w:hanging="0"/>
    </w:pPr>
    <w:rPr/>
  </w:style>
  <w:style w:type="paragraph" w:styleId="Entte">
    <w:name w:val="En-tête"/>
    <w:basedOn w:val="Normal"/>
    <w:link w:val="En-tteCar"/>
    <w:uiPriority w:val="99"/>
    <w:rsid w:val="00a712b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rsid w:val="00a712b9"/>
    <w:pPr>
      <w:tabs>
        <w:tab w:val="center" w:pos="4536" w:leader="none"/>
        <w:tab w:val="right" w:pos="9072" w:leader="none"/>
      </w:tabs>
    </w:pPr>
    <w:rPr/>
  </w:style>
  <w:style w:type="paragraph" w:styleId="Corpsdetexte21" w:customStyle="1">
    <w:name w:val="Corps de texte 21"/>
    <w:basedOn w:val="Normal"/>
    <w:qFormat/>
    <w:rsid w:val="00854032"/>
    <w:pPr>
      <w:overflowPunct w:val="true"/>
      <w:spacing w:lineRule="auto" w:line="240" w:before="0" w:after="0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BalloonText">
    <w:name w:val="Balloon Text"/>
    <w:basedOn w:val="Normal"/>
    <w:semiHidden/>
    <w:qFormat/>
    <w:rsid w:val="005f1754"/>
    <w:pPr/>
    <w:rPr>
      <w:rFonts w:ascii="Tahoma" w:hAnsi="Tahoma" w:cs="Tahoma"/>
      <w:sz w:val="16"/>
      <w:szCs w:val="16"/>
    </w:rPr>
  </w:style>
  <w:style w:type="paragraph" w:styleId="COUVTitre2" w:customStyle="1">
    <w:name w:val="COUV Titre 2"/>
    <w:basedOn w:val="Normal"/>
    <w:qFormat/>
    <w:rsid w:val="00410aaa"/>
    <w:pPr>
      <w:spacing w:lineRule="auto" w:line="240" w:before="0" w:after="0"/>
    </w:pPr>
    <w:rPr>
      <w:rFonts w:ascii="Arial" w:hAnsi="Arial" w:eastAsia="Calibri" w:cs="Times New Roman"/>
      <w:caps/>
      <w:sz w:val="52"/>
      <w:szCs w:val="32"/>
    </w:rPr>
  </w:style>
  <w:style w:type="paragraph" w:styleId="COUVPaysVille" w:customStyle="1">
    <w:name w:val="COUV Pays Ville"/>
    <w:basedOn w:val="Normal"/>
    <w:qFormat/>
    <w:rsid w:val="00410aaa"/>
    <w:pPr>
      <w:spacing w:lineRule="auto" w:line="240" w:before="0" w:after="0"/>
    </w:pPr>
    <w:rPr>
      <w:rFonts w:ascii="Arial" w:hAnsi="Arial" w:eastAsia="Calibri" w:cs="Times New Roman"/>
      <w:b/>
      <w:color w:val="7FC6DF"/>
      <w:sz w:val="40"/>
      <w:szCs w:val="40"/>
    </w:rPr>
  </w:style>
  <w:style w:type="paragraph" w:styleId="ListParagraph">
    <w:name w:val="List Paragraph"/>
    <w:basedOn w:val="Normal"/>
    <w:uiPriority w:val="34"/>
    <w:qFormat/>
    <w:rsid w:val="00410aaa"/>
    <w:pPr>
      <w:spacing w:lineRule="auto" w:line="240" w:before="0" w:after="0"/>
      <w:ind w:left="720" w:hanging="0"/>
      <w:contextualSpacing/>
    </w:pPr>
    <w:rPr>
      <w:rFonts w:ascii="Arial" w:hAnsi="Arial" w:eastAsia="Calibri" w:cs="Times New Roman"/>
    </w:rPr>
  </w:style>
  <w:style w:type="paragraph" w:styleId="LIEUTitre" w:customStyle="1">
    <w:name w:val="LIEU Titre"/>
    <w:basedOn w:val="Normal"/>
    <w:qFormat/>
    <w:rsid w:val="00410aaa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Times New Roman"/>
      <w:b/>
      <w:color w:val="008FC1"/>
      <w:sz w:val="20"/>
      <w:szCs w:val="20"/>
    </w:rPr>
  </w:style>
  <w:style w:type="paragraph" w:styleId="COUVEncadrgris" w:customStyle="1">
    <w:name w:val="COUV Encadré gris"/>
    <w:basedOn w:val="Normal"/>
    <w:qFormat/>
    <w:rsid w:val="00410aaa"/>
    <w:pPr>
      <w:spacing w:lineRule="auto" w:line="240" w:before="0" w:after="0"/>
    </w:pPr>
    <w:rPr>
      <w:rFonts w:ascii="Arial" w:hAnsi="Arial" w:eastAsia="Calibri" w:cs="Arial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dd5506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650eba"/>
    <w:rPr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iplomatie.gouv.fr/fr/conseils-aux-voyageurs/conseils-par-pays destination/senegal/" TargetMode="External"/><Relationship Id="rId3" Type="http://schemas.openxmlformats.org/officeDocument/2006/relationships/hyperlink" Target="mailto:alice.duthil.ext@culture.gouv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france365_x002e_sharepoint_x002e_com_x002f__x003a_f_x003a__x002f_r_x002f_sites_x002f_TSNorthAmerica_x002f_Shared_x0025_20Documents_x002f_2019_x002f_C_x002d__x0025_20Ressources_x0025_20internes_x002f_Panoramas_x003f_csf_x003d_1e_x003d_a4x3Gn xmlns="2c60e397-15fc-47fe-a732-8a35939c98c4">
      <Url xsi:nil="true"/>
      <Description xsi:nil="true"/>
    </https_x003a__x002f__x002f_france365_x002e_sharepoint_x002e_com_x002f__x003a_f_x003a__x002f_r_x002f_sites_x002f_TSNorthAmerica_x002f_Shared_x0025_20Documents_x002f_2019_x002f_C_x002d__x0025_20Ressources_x0025_20internes_x002f_Panoramas_x003f_csf_x003d_1e_x003d_a4x3Gn>
    <_Flow_SignoffStatus xmlns="2c60e397-15fc-47fe-a732-8a35939c98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C359AB26F4EA478EEBA23DF2B43" ma:contentTypeVersion="12" ma:contentTypeDescription="Create a new document." ma:contentTypeScope="" ma:versionID="001d82d61b99566907919ac352191613">
  <xsd:schema xmlns:xsd="http://www.w3.org/2001/XMLSchema" xmlns:xs="http://www.w3.org/2001/XMLSchema" xmlns:p="http://schemas.microsoft.com/office/2006/metadata/properties" xmlns:ns2="2c60e397-15fc-47fe-a732-8a35939c98c4" xmlns:ns3="e55e9988-1e2d-4c4c-b730-515751150ed4" targetNamespace="http://schemas.microsoft.com/office/2006/metadata/properties" ma:root="true" ma:fieldsID="e410a64c9aebd74ad0780029887787b7" ns2:_="" ns3:_="">
    <xsd:import namespace="2c60e397-15fc-47fe-a732-8a35939c98c4"/>
    <xsd:import namespace="e55e9988-1e2d-4c4c-b730-51575115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france365_x002e_sharepoint_x002e_com_x002f__x003a_f_x003a__x002f_r_x002f_sites_x002f_TSNorthAmerica_x002f_Shared_x0025_20Documents_x002f_2019_x002f_C_x002d__x0025_20Ressources_x0025_20internes_x002f_Panoramas_x003f_csf_x003d_1e_x003d_a4x3G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e397-15fc-47fe-a732-8a35939c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france365_x002e_sharepoint_x002e_com_x002f__x003a_f_x003a__x002f_r_x002f_sites_x002f_TSNorthAmerica_x002f_Shared_x0025_20Documents_x002f_2019_x002f_C_x002d__x0025_20Ressources_x0025_20internes_x002f_Panoramas_x003f_csf_x003d_1e_x003d_a4x3Gn" ma:index="18" nillable="true" ma:displayName="https://france365.sharepoint.com/:f:/r/sites/TSNorthAmerica/Shared%20Documents/2019/C-%20Ressources%20internes/Panoramas?csf=1&amp;e=a4x3Gn" ma:format="Hyperlink" ma:internalName="https_x003a__x002f__x002f_france365_x002e_sharepoint_x002e_com_x002f__x003a_f_x003a__x002f_r_x002f_sites_x002f_TSNorthAmerica_x002f_Shared_x0025_20Documents_x002f_2019_x002f_C_x002d__x0025_20Ressources_x0025_20internes_x002f_Panoramas_x003f_csf_x003d_1e_x003d_a4x3G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9988-1e2d-4c4c-b730-51575115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2C6A7-FFFD-4BAD-98B9-27D172F2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494932-C48F-44C7-8515-31A4749DB797}">
  <ds:schemaRefs>
    <ds:schemaRef ds:uri="http://schemas.microsoft.com/office/2006/metadata/properties"/>
    <ds:schemaRef ds:uri="http://schemas.microsoft.com/office/infopath/2007/PartnerControls"/>
    <ds:schemaRef ds:uri="2c60e397-15fc-47fe-a732-8a35939c98c4"/>
  </ds:schemaRefs>
</ds:datastoreItem>
</file>

<file path=customXml/itemProps4.xml><?xml version="1.0" encoding="utf-8"?>
<ds:datastoreItem xmlns:ds="http://schemas.openxmlformats.org/officeDocument/2006/customXml" ds:itemID="{BB3AF76B-0567-4614-841F-520B93E118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A6613-BCC3-405B-BB75-15325F30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e397-15fc-47fe-a732-8a35939c98c4"/>
    <ds:schemaRef ds:uri="e55e9988-1e2d-4c4c-b730-5157511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LibreOffice/5.0.6.3$Windows_x86 LibreOffice_project/490fc03b25318460cfc54456516ea2519c11d1aa</Application>
  <Paragraphs>9</Paragraphs>
  <Company>Ubifrance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2019-10-21T12:37:00Z</dcterms:created>
  <dc:creator>UBIFRANCE</dc:creator>
  <dc:language>fr-FR</dc:language>
  <cp:lastModifiedBy>DUTHIL Alice</cp:lastModifiedBy>
  <cp:lastPrinted>2019-10-07T14:44:00Z</cp:lastPrinted>
  <dcterms:modified xsi:type="dcterms:W3CDTF">2019-10-21T12:58:00Z</dcterms:modified>
  <cp:revision>4</cp:revision>
  <dc:title>Document_ préparatoire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Ubifrance</vt:lpwstr>
  </property>
  <property fmtid="{D5CDD505-2E9C-101B-9397-08002B2CF9AE}" pid="4" name="ContentTypeId">
    <vt:lpwstr>0x010100962E0C359AB26F4EA478EEBA23DF2B43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