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824B2" w14:textId="0D3FB71E" w:rsidR="000A6F3C" w:rsidRDefault="000A6F3C" w:rsidP="00646BD3">
      <w:pPr>
        <w:pBdr>
          <w:bottom w:val="single" w:sz="6" w:space="1" w:color="auto"/>
        </w:pBdr>
        <w:spacing w:after="0" w:line="240" w:lineRule="auto"/>
        <w:rPr>
          <w:b/>
          <w:bCs/>
        </w:rPr>
      </w:pPr>
      <w:r w:rsidRPr="000A6F3C">
        <w:rPr>
          <w:b/>
          <w:bCs/>
        </w:rPr>
        <w:t>RECRUTEMENT D’UN</w:t>
      </w:r>
      <w:r w:rsidR="00EE4BD3">
        <w:rPr>
          <w:b/>
          <w:bCs/>
        </w:rPr>
        <w:t>.E</w:t>
      </w:r>
      <w:r w:rsidRPr="000A6F3C">
        <w:rPr>
          <w:b/>
          <w:bCs/>
        </w:rPr>
        <w:t xml:space="preserve"> LIBRAIRE SCIENCE</w:t>
      </w:r>
      <w:r w:rsidR="00646BD3">
        <w:rPr>
          <w:b/>
          <w:bCs/>
        </w:rPr>
        <w:t>S</w:t>
      </w:r>
      <w:r w:rsidRPr="000A6F3C">
        <w:rPr>
          <w:b/>
          <w:bCs/>
        </w:rPr>
        <w:t xml:space="preserve"> HUMAINES</w:t>
      </w:r>
      <w:r>
        <w:rPr>
          <w:b/>
          <w:bCs/>
        </w:rPr>
        <w:t xml:space="preserve"> </w:t>
      </w:r>
    </w:p>
    <w:p w14:paraId="0C3DBCC0" w14:textId="3E558517" w:rsidR="000A6F3C" w:rsidRDefault="000A6F3C" w:rsidP="00646BD3">
      <w:pPr>
        <w:spacing w:after="0" w:line="240" w:lineRule="auto"/>
        <w:rPr>
          <w:sz w:val="20"/>
          <w:szCs w:val="20"/>
        </w:rPr>
      </w:pPr>
    </w:p>
    <w:p w14:paraId="71DF9F71" w14:textId="77777777" w:rsidR="00646BD3" w:rsidRPr="000A6F3C" w:rsidRDefault="00646BD3" w:rsidP="00646BD3">
      <w:pPr>
        <w:spacing w:after="0" w:line="240" w:lineRule="auto"/>
        <w:rPr>
          <w:sz w:val="20"/>
          <w:szCs w:val="20"/>
        </w:rPr>
      </w:pPr>
    </w:p>
    <w:p w14:paraId="4229D0E2" w14:textId="6F9041EB" w:rsidR="000A6F3C" w:rsidRPr="000A6F3C" w:rsidRDefault="000A6F3C" w:rsidP="00646BD3">
      <w:pPr>
        <w:spacing w:after="0" w:line="240" w:lineRule="auto"/>
        <w:rPr>
          <w:b/>
          <w:bCs/>
          <w:sz w:val="20"/>
          <w:szCs w:val="20"/>
          <w:u w:val="single"/>
        </w:rPr>
      </w:pPr>
      <w:r w:rsidRPr="000A6F3C">
        <w:rPr>
          <w:b/>
          <w:bCs/>
          <w:sz w:val="20"/>
          <w:szCs w:val="20"/>
          <w:u w:val="single"/>
        </w:rPr>
        <w:t>Terre des Livres</w:t>
      </w:r>
    </w:p>
    <w:p w14:paraId="6DABEF2E" w14:textId="442211B5" w:rsidR="000A6F3C" w:rsidRPr="000A6F3C" w:rsidRDefault="000A6F3C" w:rsidP="00646BD3">
      <w:pPr>
        <w:spacing w:after="0" w:line="240" w:lineRule="auto"/>
        <w:rPr>
          <w:sz w:val="20"/>
          <w:szCs w:val="20"/>
        </w:rPr>
      </w:pPr>
    </w:p>
    <w:p w14:paraId="30F373EA" w14:textId="6FAB0FA4" w:rsidR="000A6F3C" w:rsidRDefault="000A6F3C" w:rsidP="00646BD3">
      <w:pPr>
        <w:spacing w:after="0" w:line="240" w:lineRule="auto"/>
        <w:jc w:val="both"/>
        <w:rPr>
          <w:sz w:val="20"/>
          <w:szCs w:val="20"/>
        </w:rPr>
      </w:pPr>
      <w:r>
        <w:rPr>
          <w:sz w:val="20"/>
          <w:szCs w:val="20"/>
        </w:rPr>
        <w:t xml:space="preserve">Librairie généraliste (livres neufs et d’occasion) implantée, dans sa forme actuelle, à Lyon depuis 2004. Une large part de la clientèle est </w:t>
      </w:r>
      <w:r w:rsidR="00BB67B8">
        <w:rPr>
          <w:sz w:val="20"/>
          <w:szCs w:val="20"/>
        </w:rPr>
        <w:t>universitaire (étudiant</w:t>
      </w:r>
      <w:r w:rsidR="00EE4BD3">
        <w:rPr>
          <w:sz w:val="20"/>
          <w:szCs w:val="20"/>
        </w:rPr>
        <w:t>.e</w:t>
      </w:r>
      <w:r w:rsidR="00BB67B8">
        <w:rPr>
          <w:sz w:val="20"/>
          <w:szCs w:val="20"/>
        </w:rPr>
        <w:t>s et enseignant</w:t>
      </w:r>
      <w:r w:rsidR="00EE4BD3">
        <w:rPr>
          <w:sz w:val="20"/>
          <w:szCs w:val="20"/>
        </w:rPr>
        <w:t>.e</w:t>
      </w:r>
      <w:r w:rsidR="00BB67B8">
        <w:rPr>
          <w:sz w:val="20"/>
          <w:szCs w:val="20"/>
        </w:rPr>
        <w:t xml:space="preserve">s) du fait de la proximité de la librairie avec les facultés Lyon 2 et Lyon 3.  </w:t>
      </w:r>
    </w:p>
    <w:p w14:paraId="04034BDB" w14:textId="77777777" w:rsidR="00646BD3" w:rsidRDefault="00646BD3" w:rsidP="00646BD3">
      <w:pPr>
        <w:spacing w:after="0" w:line="240" w:lineRule="auto"/>
        <w:jc w:val="both"/>
        <w:rPr>
          <w:sz w:val="20"/>
          <w:szCs w:val="20"/>
        </w:rPr>
      </w:pPr>
    </w:p>
    <w:p w14:paraId="6B17F830" w14:textId="2AF494F5" w:rsidR="00BB67B8" w:rsidRPr="000A6F3C" w:rsidRDefault="00BB67B8" w:rsidP="00646BD3">
      <w:pPr>
        <w:spacing w:after="0" w:line="240" w:lineRule="auto"/>
        <w:jc w:val="both"/>
        <w:rPr>
          <w:sz w:val="20"/>
          <w:szCs w:val="20"/>
        </w:rPr>
      </w:pPr>
      <w:r>
        <w:rPr>
          <w:sz w:val="20"/>
          <w:szCs w:val="20"/>
        </w:rPr>
        <w:t xml:space="preserve">CA 2025 : 450 </w:t>
      </w:r>
      <w:r w:rsidR="00646BD3">
        <w:rPr>
          <w:sz w:val="20"/>
          <w:szCs w:val="20"/>
        </w:rPr>
        <w:t>K</w:t>
      </w:r>
      <w:r>
        <w:rPr>
          <w:sz w:val="20"/>
          <w:szCs w:val="20"/>
        </w:rPr>
        <w:t xml:space="preserve"> €.</w:t>
      </w:r>
    </w:p>
    <w:p w14:paraId="463BFF97" w14:textId="77777777" w:rsidR="00646BD3" w:rsidRDefault="00646BD3" w:rsidP="00646BD3">
      <w:pPr>
        <w:spacing w:after="0" w:line="240" w:lineRule="auto"/>
        <w:jc w:val="both"/>
        <w:rPr>
          <w:sz w:val="20"/>
          <w:szCs w:val="20"/>
        </w:rPr>
      </w:pPr>
    </w:p>
    <w:p w14:paraId="5C397B44" w14:textId="0D81C3AA" w:rsidR="00605BDC" w:rsidRPr="000A6F3C" w:rsidRDefault="00605BDC" w:rsidP="00646BD3">
      <w:pPr>
        <w:spacing w:after="0" w:line="240" w:lineRule="auto"/>
        <w:jc w:val="both"/>
        <w:rPr>
          <w:sz w:val="20"/>
          <w:szCs w:val="20"/>
        </w:rPr>
      </w:pPr>
      <w:r w:rsidRPr="000A6F3C">
        <w:rPr>
          <w:sz w:val="20"/>
          <w:szCs w:val="20"/>
        </w:rPr>
        <w:t xml:space="preserve">Le fonds de sciences humaines (philosophie, sociologie, histoire, anthropologie ...) est </w:t>
      </w:r>
      <w:r w:rsidR="00BB67B8">
        <w:rPr>
          <w:sz w:val="20"/>
          <w:szCs w:val="20"/>
        </w:rPr>
        <w:t>fortement</w:t>
      </w:r>
      <w:r w:rsidRPr="000A6F3C">
        <w:rPr>
          <w:sz w:val="20"/>
          <w:szCs w:val="20"/>
        </w:rPr>
        <w:t xml:space="preserve"> orienté autour de la critique sociale, du féminisme, des luttes </w:t>
      </w:r>
      <w:proofErr w:type="spellStart"/>
      <w:r w:rsidRPr="000A6F3C">
        <w:rPr>
          <w:sz w:val="20"/>
          <w:szCs w:val="20"/>
        </w:rPr>
        <w:t>décoloniales</w:t>
      </w:r>
      <w:proofErr w:type="spellEnd"/>
      <w:r w:rsidRPr="000A6F3C">
        <w:rPr>
          <w:sz w:val="20"/>
          <w:szCs w:val="20"/>
        </w:rPr>
        <w:t xml:space="preserve">, de l'écologie et de l'antispécisme.  Le fonds BD est constitué principalement de romans graphiques en cohérence avec l'orientation générale de la librairie ; mise en place récente d'une offre </w:t>
      </w:r>
      <w:r w:rsidR="00646BD3">
        <w:rPr>
          <w:sz w:val="20"/>
          <w:szCs w:val="20"/>
        </w:rPr>
        <w:t xml:space="preserve">de </w:t>
      </w:r>
      <w:r w:rsidRPr="000A6F3C">
        <w:rPr>
          <w:sz w:val="20"/>
          <w:szCs w:val="20"/>
        </w:rPr>
        <w:t>mangas.</w:t>
      </w:r>
    </w:p>
    <w:p w14:paraId="69CA86C3" w14:textId="77777777" w:rsidR="00646BD3" w:rsidRDefault="00646BD3" w:rsidP="00646BD3">
      <w:pPr>
        <w:spacing w:after="0" w:line="240" w:lineRule="auto"/>
        <w:jc w:val="both"/>
        <w:rPr>
          <w:sz w:val="20"/>
          <w:szCs w:val="20"/>
        </w:rPr>
      </w:pPr>
    </w:p>
    <w:p w14:paraId="3AB50C08" w14:textId="2C155303" w:rsidR="00605BDC" w:rsidRPr="000A6F3C" w:rsidRDefault="00605BDC" w:rsidP="00646BD3">
      <w:pPr>
        <w:spacing w:after="0" w:line="240" w:lineRule="auto"/>
        <w:jc w:val="both"/>
        <w:rPr>
          <w:sz w:val="20"/>
          <w:szCs w:val="20"/>
        </w:rPr>
      </w:pPr>
      <w:r w:rsidRPr="000A6F3C">
        <w:rPr>
          <w:sz w:val="20"/>
          <w:szCs w:val="20"/>
        </w:rPr>
        <w:t xml:space="preserve">La librairie organise l'accueil </w:t>
      </w:r>
      <w:proofErr w:type="gramStart"/>
      <w:r w:rsidRPr="000A6F3C">
        <w:rPr>
          <w:sz w:val="20"/>
          <w:szCs w:val="20"/>
        </w:rPr>
        <w:t>d'</w:t>
      </w:r>
      <w:proofErr w:type="spellStart"/>
      <w:r w:rsidRPr="000A6F3C">
        <w:rPr>
          <w:sz w:val="20"/>
          <w:szCs w:val="20"/>
        </w:rPr>
        <w:t>auteur</w:t>
      </w:r>
      <w:r w:rsidR="00EE4BD3">
        <w:rPr>
          <w:sz w:val="20"/>
          <w:szCs w:val="20"/>
        </w:rPr>
        <w:t>.ice</w:t>
      </w:r>
      <w:r w:rsidRPr="000A6F3C">
        <w:rPr>
          <w:sz w:val="20"/>
          <w:szCs w:val="20"/>
        </w:rPr>
        <w:t>s</w:t>
      </w:r>
      <w:proofErr w:type="spellEnd"/>
      <w:proofErr w:type="gramEnd"/>
      <w:r w:rsidRPr="000A6F3C">
        <w:rPr>
          <w:sz w:val="20"/>
          <w:szCs w:val="20"/>
        </w:rPr>
        <w:t xml:space="preserve"> en soirée (2 à 3 rencontres par mois) et anime de nombreux partenariats avec des structures associatives et académiques.</w:t>
      </w:r>
    </w:p>
    <w:p w14:paraId="4793BECE" w14:textId="77777777" w:rsidR="00646BD3" w:rsidRDefault="00646BD3" w:rsidP="00646BD3">
      <w:pPr>
        <w:spacing w:after="0" w:line="240" w:lineRule="auto"/>
        <w:jc w:val="both"/>
        <w:rPr>
          <w:sz w:val="20"/>
          <w:szCs w:val="20"/>
        </w:rPr>
      </w:pPr>
    </w:p>
    <w:p w14:paraId="2630C8E0" w14:textId="19A0C434" w:rsidR="00A11842" w:rsidRPr="000A6F3C" w:rsidRDefault="00605BDC" w:rsidP="00646BD3">
      <w:pPr>
        <w:spacing w:after="0" w:line="240" w:lineRule="auto"/>
        <w:jc w:val="both"/>
        <w:rPr>
          <w:sz w:val="20"/>
          <w:szCs w:val="20"/>
        </w:rPr>
      </w:pPr>
      <w:r w:rsidRPr="000A6F3C">
        <w:rPr>
          <w:sz w:val="20"/>
          <w:szCs w:val="20"/>
        </w:rPr>
        <w:t>Les locaux ayant été embellis et modernisés durant l'été 2025, suite au changement de propriétaire survenu en juillet 2024, la librairie propose un cadre de travail agréable et convivial.</w:t>
      </w:r>
    </w:p>
    <w:p w14:paraId="7E0AD686" w14:textId="4F53B96A" w:rsidR="000A6F3C" w:rsidRDefault="000A6F3C" w:rsidP="00646BD3">
      <w:pPr>
        <w:spacing w:after="0" w:line="240" w:lineRule="auto"/>
        <w:rPr>
          <w:sz w:val="20"/>
          <w:szCs w:val="20"/>
        </w:rPr>
      </w:pPr>
    </w:p>
    <w:p w14:paraId="59FCFA90" w14:textId="77777777" w:rsidR="00BB67B8" w:rsidRPr="000A6F3C" w:rsidRDefault="00BB67B8" w:rsidP="00646BD3">
      <w:pPr>
        <w:spacing w:after="0" w:line="240" w:lineRule="auto"/>
        <w:rPr>
          <w:sz w:val="20"/>
          <w:szCs w:val="20"/>
        </w:rPr>
      </w:pPr>
    </w:p>
    <w:p w14:paraId="7F45A886" w14:textId="77777777" w:rsidR="00646BD3" w:rsidRDefault="00646BD3" w:rsidP="00646BD3">
      <w:pPr>
        <w:spacing w:after="0" w:line="240" w:lineRule="auto"/>
        <w:rPr>
          <w:b/>
          <w:bCs/>
          <w:sz w:val="20"/>
          <w:szCs w:val="20"/>
          <w:u w:val="single"/>
        </w:rPr>
      </w:pPr>
    </w:p>
    <w:p w14:paraId="005D31D6" w14:textId="0A0BBC5B" w:rsidR="000A6F3C" w:rsidRPr="000A6F3C" w:rsidRDefault="00BB67B8" w:rsidP="00646BD3">
      <w:pPr>
        <w:spacing w:after="0" w:line="240" w:lineRule="auto"/>
        <w:rPr>
          <w:b/>
          <w:bCs/>
          <w:sz w:val="20"/>
          <w:szCs w:val="20"/>
          <w:u w:val="single"/>
        </w:rPr>
      </w:pPr>
      <w:r>
        <w:rPr>
          <w:b/>
          <w:bCs/>
          <w:sz w:val="20"/>
          <w:szCs w:val="20"/>
          <w:u w:val="single"/>
        </w:rPr>
        <w:t>Profil de poste</w:t>
      </w:r>
    </w:p>
    <w:p w14:paraId="05D8A14F" w14:textId="77777777" w:rsidR="00BB67B8" w:rsidRDefault="00BB67B8" w:rsidP="00646BD3">
      <w:pPr>
        <w:spacing w:after="0" w:line="240" w:lineRule="auto"/>
        <w:jc w:val="both"/>
        <w:rPr>
          <w:sz w:val="20"/>
          <w:szCs w:val="20"/>
        </w:rPr>
      </w:pPr>
    </w:p>
    <w:p w14:paraId="13B866D9" w14:textId="77777777" w:rsidR="00646BD3" w:rsidRDefault="00646BD3" w:rsidP="00646BD3">
      <w:pPr>
        <w:spacing w:after="0" w:line="240" w:lineRule="auto"/>
        <w:jc w:val="both"/>
        <w:rPr>
          <w:sz w:val="20"/>
          <w:szCs w:val="20"/>
          <w:u w:val="single"/>
        </w:rPr>
      </w:pPr>
    </w:p>
    <w:p w14:paraId="67E24936" w14:textId="2E5F2919" w:rsidR="00BB67B8" w:rsidRPr="00BB67B8" w:rsidRDefault="00BB67B8" w:rsidP="00646BD3">
      <w:pPr>
        <w:spacing w:after="0" w:line="240" w:lineRule="auto"/>
        <w:jc w:val="both"/>
        <w:rPr>
          <w:sz w:val="20"/>
          <w:szCs w:val="20"/>
          <w:u w:val="single"/>
        </w:rPr>
      </w:pPr>
      <w:r w:rsidRPr="00BB67B8">
        <w:rPr>
          <w:sz w:val="20"/>
          <w:szCs w:val="20"/>
          <w:u w:val="single"/>
        </w:rPr>
        <w:t>Missions</w:t>
      </w:r>
    </w:p>
    <w:p w14:paraId="690340D8" w14:textId="77777777" w:rsidR="00646BD3" w:rsidRDefault="00646BD3" w:rsidP="00646BD3">
      <w:pPr>
        <w:spacing w:after="0" w:line="240" w:lineRule="auto"/>
        <w:jc w:val="both"/>
        <w:rPr>
          <w:sz w:val="20"/>
          <w:szCs w:val="20"/>
        </w:rPr>
      </w:pPr>
    </w:p>
    <w:p w14:paraId="17120B37" w14:textId="244E403E" w:rsidR="000A6F3C" w:rsidRDefault="00BB67B8" w:rsidP="00646BD3">
      <w:pPr>
        <w:spacing w:after="0" w:line="240" w:lineRule="auto"/>
        <w:jc w:val="both"/>
        <w:rPr>
          <w:sz w:val="20"/>
          <w:szCs w:val="20"/>
        </w:rPr>
      </w:pPr>
      <w:r>
        <w:rPr>
          <w:sz w:val="20"/>
          <w:szCs w:val="20"/>
        </w:rPr>
        <w:t xml:space="preserve">Libraire responsable des rayons </w:t>
      </w:r>
      <w:r w:rsidR="00646BD3">
        <w:rPr>
          <w:sz w:val="20"/>
          <w:szCs w:val="20"/>
        </w:rPr>
        <w:t>S</w:t>
      </w:r>
      <w:r>
        <w:rPr>
          <w:sz w:val="20"/>
          <w:szCs w:val="20"/>
        </w:rPr>
        <w:t xml:space="preserve">ciences </w:t>
      </w:r>
      <w:r w:rsidR="00646BD3">
        <w:rPr>
          <w:sz w:val="20"/>
          <w:szCs w:val="20"/>
        </w:rPr>
        <w:t>H</w:t>
      </w:r>
      <w:r>
        <w:rPr>
          <w:sz w:val="20"/>
          <w:szCs w:val="20"/>
        </w:rPr>
        <w:t xml:space="preserve">umaines, BD et Mangas (livres neufs et d’occasion). Assure, en très large autonomie, l’ensemble des tâches sur son périmètre (achats, réception, mise en rayon, conseil, retours, organisation et animation de rencontres, animation des partenariats extérieurs …)  </w:t>
      </w:r>
    </w:p>
    <w:p w14:paraId="072227DB" w14:textId="77777777" w:rsidR="00BB67B8" w:rsidRPr="000A6F3C" w:rsidRDefault="00BB67B8" w:rsidP="00646BD3">
      <w:pPr>
        <w:spacing w:after="0" w:line="240" w:lineRule="auto"/>
        <w:rPr>
          <w:sz w:val="20"/>
          <w:szCs w:val="20"/>
        </w:rPr>
      </w:pPr>
    </w:p>
    <w:p w14:paraId="4E99F2B8" w14:textId="77777777" w:rsidR="00646BD3" w:rsidRDefault="00646BD3" w:rsidP="00646BD3">
      <w:pPr>
        <w:spacing w:after="0" w:line="240" w:lineRule="auto"/>
        <w:rPr>
          <w:sz w:val="20"/>
          <w:szCs w:val="20"/>
          <w:u w:val="single"/>
        </w:rPr>
      </w:pPr>
    </w:p>
    <w:p w14:paraId="74C3E587" w14:textId="3CDB92C2" w:rsidR="000A6F3C" w:rsidRPr="00BB67B8" w:rsidRDefault="000A6F3C" w:rsidP="00646BD3">
      <w:pPr>
        <w:spacing w:after="0" w:line="240" w:lineRule="auto"/>
        <w:rPr>
          <w:sz w:val="20"/>
          <w:szCs w:val="20"/>
          <w:u w:val="single"/>
        </w:rPr>
      </w:pPr>
      <w:r w:rsidRPr="00BB67B8">
        <w:rPr>
          <w:sz w:val="20"/>
          <w:szCs w:val="20"/>
          <w:u w:val="single"/>
        </w:rPr>
        <w:t>Prise de fonction</w:t>
      </w:r>
    </w:p>
    <w:p w14:paraId="65CBE4B8" w14:textId="77777777" w:rsidR="00646BD3" w:rsidRDefault="00646BD3" w:rsidP="00646BD3">
      <w:pPr>
        <w:spacing w:after="0" w:line="240" w:lineRule="auto"/>
        <w:rPr>
          <w:sz w:val="20"/>
          <w:szCs w:val="20"/>
        </w:rPr>
      </w:pPr>
    </w:p>
    <w:p w14:paraId="311C9861" w14:textId="0301594F" w:rsidR="000A6F3C" w:rsidRDefault="00BB67B8" w:rsidP="00646BD3">
      <w:pPr>
        <w:spacing w:after="0" w:line="240" w:lineRule="auto"/>
        <w:rPr>
          <w:sz w:val="20"/>
          <w:szCs w:val="20"/>
        </w:rPr>
      </w:pPr>
      <w:r>
        <w:rPr>
          <w:sz w:val="20"/>
          <w:szCs w:val="20"/>
        </w:rPr>
        <w:t>15 juillet 2026</w:t>
      </w:r>
    </w:p>
    <w:p w14:paraId="6845222A" w14:textId="77777777" w:rsidR="00BB67B8" w:rsidRPr="000A6F3C" w:rsidRDefault="00BB67B8" w:rsidP="00646BD3">
      <w:pPr>
        <w:spacing w:after="0" w:line="240" w:lineRule="auto"/>
        <w:rPr>
          <w:sz w:val="20"/>
          <w:szCs w:val="20"/>
        </w:rPr>
      </w:pPr>
    </w:p>
    <w:p w14:paraId="0A98B31F" w14:textId="77777777" w:rsidR="00646BD3" w:rsidRDefault="00646BD3" w:rsidP="00646BD3">
      <w:pPr>
        <w:spacing w:after="0" w:line="240" w:lineRule="auto"/>
        <w:rPr>
          <w:sz w:val="20"/>
          <w:szCs w:val="20"/>
          <w:u w:val="single"/>
        </w:rPr>
      </w:pPr>
    </w:p>
    <w:p w14:paraId="16B6B315" w14:textId="5A124973" w:rsidR="000A6F3C" w:rsidRPr="00BB67B8" w:rsidRDefault="000A6F3C" w:rsidP="00646BD3">
      <w:pPr>
        <w:spacing w:after="0" w:line="240" w:lineRule="auto"/>
        <w:rPr>
          <w:sz w:val="20"/>
          <w:szCs w:val="20"/>
          <w:u w:val="single"/>
        </w:rPr>
      </w:pPr>
      <w:r w:rsidRPr="00BB67B8">
        <w:rPr>
          <w:sz w:val="20"/>
          <w:szCs w:val="20"/>
          <w:u w:val="single"/>
        </w:rPr>
        <w:t xml:space="preserve">Organisation du temps de travail </w:t>
      </w:r>
    </w:p>
    <w:p w14:paraId="1F9FDB2D" w14:textId="77777777" w:rsidR="00646BD3" w:rsidRDefault="00646BD3" w:rsidP="00646BD3">
      <w:pPr>
        <w:spacing w:after="0" w:line="240" w:lineRule="auto"/>
        <w:rPr>
          <w:sz w:val="20"/>
          <w:szCs w:val="20"/>
        </w:rPr>
      </w:pPr>
    </w:p>
    <w:p w14:paraId="0CA26BE2" w14:textId="1F1C66C8" w:rsidR="000A6F3C" w:rsidRDefault="00BB67B8" w:rsidP="00646BD3">
      <w:pPr>
        <w:spacing w:after="0" w:line="240" w:lineRule="auto"/>
        <w:rPr>
          <w:sz w:val="20"/>
          <w:szCs w:val="20"/>
        </w:rPr>
      </w:pPr>
      <w:r>
        <w:rPr>
          <w:sz w:val="20"/>
          <w:szCs w:val="20"/>
        </w:rPr>
        <w:t xml:space="preserve">35 heures effectuées sur 4 jours. </w:t>
      </w:r>
    </w:p>
    <w:p w14:paraId="41F79C76" w14:textId="52A822FD" w:rsidR="00BB67B8" w:rsidRDefault="00BB67B8" w:rsidP="00646BD3">
      <w:pPr>
        <w:spacing w:after="0" w:line="240" w:lineRule="auto"/>
        <w:rPr>
          <w:sz w:val="20"/>
          <w:szCs w:val="20"/>
        </w:rPr>
      </w:pPr>
    </w:p>
    <w:p w14:paraId="1753355B" w14:textId="77777777" w:rsidR="00646BD3" w:rsidRPr="000A6F3C" w:rsidRDefault="00646BD3" w:rsidP="00646BD3">
      <w:pPr>
        <w:spacing w:after="0" w:line="240" w:lineRule="auto"/>
        <w:rPr>
          <w:sz w:val="20"/>
          <w:szCs w:val="20"/>
        </w:rPr>
      </w:pPr>
    </w:p>
    <w:p w14:paraId="3128916B" w14:textId="3EAF59DE" w:rsidR="000A6F3C" w:rsidRPr="00BB67B8" w:rsidRDefault="000A6F3C" w:rsidP="00646BD3">
      <w:pPr>
        <w:spacing w:after="0" w:line="240" w:lineRule="auto"/>
        <w:rPr>
          <w:sz w:val="20"/>
          <w:szCs w:val="20"/>
          <w:u w:val="single"/>
        </w:rPr>
      </w:pPr>
      <w:r w:rsidRPr="00BB67B8">
        <w:rPr>
          <w:sz w:val="20"/>
          <w:szCs w:val="20"/>
          <w:u w:val="single"/>
        </w:rPr>
        <w:t>Profil</w:t>
      </w:r>
    </w:p>
    <w:p w14:paraId="25F1F42F" w14:textId="77777777" w:rsidR="00646BD3" w:rsidRDefault="00646BD3" w:rsidP="00646BD3">
      <w:pPr>
        <w:spacing w:after="0" w:line="240" w:lineRule="auto"/>
        <w:jc w:val="both"/>
        <w:rPr>
          <w:sz w:val="20"/>
          <w:szCs w:val="20"/>
        </w:rPr>
      </w:pPr>
    </w:p>
    <w:p w14:paraId="68176D0B" w14:textId="2C4491D2" w:rsidR="00BB67B8" w:rsidRPr="00BB67B8" w:rsidRDefault="00BB67B8" w:rsidP="00646BD3">
      <w:pPr>
        <w:spacing w:after="0" w:line="240" w:lineRule="auto"/>
        <w:jc w:val="both"/>
        <w:rPr>
          <w:sz w:val="20"/>
          <w:szCs w:val="20"/>
        </w:rPr>
      </w:pPr>
      <w:r w:rsidRPr="00BB67B8">
        <w:rPr>
          <w:sz w:val="20"/>
          <w:szCs w:val="20"/>
        </w:rPr>
        <w:t xml:space="preserve">Libraire fortement </w:t>
      </w:r>
      <w:proofErr w:type="spellStart"/>
      <w:proofErr w:type="gramStart"/>
      <w:r w:rsidRPr="00BB67B8">
        <w:rPr>
          <w:sz w:val="20"/>
          <w:szCs w:val="20"/>
        </w:rPr>
        <w:t>expérimenté</w:t>
      </w:r>
      <w:r w:rsidR="00EE4BD3">
        <w:rPr>
          <w:sz w:val="20"/>
          <w:szCs w:val="20"/>
        </w:rPr>
        <w:t>.e</w:t>
      </w:r>
      <w:proofErr w:type="spellEnd"/>
      <w:proofErr w:type="gramEnd"/>
      <w:r w:rsidRPr="00BB67B8">
        <w:rPr>
          <w:sz w:val="20"/>
          <w:szCs w:val="20"/>
        </w:rPr>
        <w:t xml:space="preserve"> en </w:t>
      </w:r>
      <w:r w:rsidR="00646BD3">
        <w:rPr>
          <w:sz w:val="20"/>
          <w:szCs w:val="20"/>
        </w:rPr>
        <w:t>S</w:t>
      </w:r>
      <w:r w:rsidRPr="00BB67B8">
        <w:rPr>
          <w:sz w:val="20"/>
          <w:szCs w:val="20"/>
        </w:rPr>
        <w:t xml:space="preserve">ciences </w:t>
      </w:r>
      <w:r w:rsidR="00646BD3">
        <w:rPr>
          <w:sz w:val="20"/>
          <w:szCs w:val="20"/>
        </w:rPr>
        <w:t>H</w:t>
      </w:r>
      <w:r w:rsidRPr="00BB67B8">
        <w:rPr>
          <w:sz w:val="20"/>
          <w:szCs w:val="20"/>
        </w:rPr>
        <w:t>umaines.</w:t>
      </w:r>
      <w:r w:rsidR="00646BD3">
        <w:rPr>
          <w:sz w:val="20"/>
          <w:szCs w:val="20"/>
        </w:rPr>
        <w:t xml:space="preserve"> Intérêt marqué pour les problématiques couvertes par le fonds. </w:t>
      </w:r>
    </w:p>
    <w:p w14:paraId="056D2656" w14:textId="476464CB" w:rsidR="000A6F3C" w:rsidRPr="00BB67B8" w:rsidRDefault="000A6F3C" w:rsidP="00646BD3">
      <w:pPr>
        <w:spacing w:after="0" w:line="240" w:lineRule="auto"/>
        <w:rPr>
          <w:sz w:val="20"/>
          <w:szCs w:val="20"/>
        </w:rPr>
      </w:pPr>
    </w:p>
    <w:p w14:paraId="5C10D9AE" w14:textId="77777777" w:rsidR="00646BD3" w:rsidRDefault="00646BD3" w:rsidP="00646BD3">
      <w:pPr>
        <w:spacing w:after="0" w:line="240" w:lineRule="auto"/>
        <w:rPr>
          <w:sz w:val="20"/>
          <w:szCs w:val="20"/>
          <w:u w:val="single"/>
        </w:rPr>
      </w:pPr>
    </w:p>
    <w:p w14:paraId="717B9862" w14:textId="4E318039" w:rsidR="000A6F3C" w:rsidRPr="00BB67B8" w:rsidRDefault="000A6F3C" w:rsidP="00646BD3">
      <w:pPr>
        <w:spacing w:after="0" w:line="240" w:lineRule="auto"/>
        <w:rPr>
          <w:sz w:val="20"/>
          <w:szCs w:val="20"/>
          <w:u w:val="single"/>
        </w:rPr>
      </w:pPr>
      <w:r w:rsidRPr="00BB67B8">
        <w:rPr>
          <w:sz w:val="20"/>
          <w:szCs w:val="20"/>
          <w:u w:val="single"/>
        </w:rPr>
        <w:t>Rémunération</w:t>
      </w:r>
    </w:p>
    <w:p w14:paraId="626560A6" w14:textId="77777777" w:rsidR="00646BD3" w:rsidRDefault="00646BD3" w:rsidP="00646BD3">
      <w:pPr>
        <w:spacing w:after="0" w:line="240" w:lineRule="auto"/>
        <w:rPr>
          <w:sz w:val="20"/>
          <w:szCs w:val="20"/>
        </w:rPr>
      </w:pPr>
    </w:p>
    <w:p w14:paraId="05CE83A2" w14:textId="0D7BD349" w:rsidR="00BB67B8" w:rsidRPr="00BB67B8" w:rsidRDefault="00BB67B8" w:rsidP="00646BD3">
      <w:pPr>
        <w:spacing w:after="0" w:line="240" w:lineRule="auto"/>
        <w:rPr>
          <w:sz w:val="20"/>
          <w:szCs w:val="20"/>
        </w:rPr>
      </w:pPr>
      <w:r w:rsidRPr="00BB67B8">
        <w:rPr>
          <w:sz w:val="20"/>
          <w:szCs w:val="20"/>
        </w:rPr>
        <w:t>1 900 € bruts</w:t>
      </w:r>
    </w:p>
    <w:sectPr w:rsidR="00BB67B8" w:rsidRPr="00BB67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BDC"/>
    <w:rsid w:val="000A6F3C"/>
    <w:rsid w:val="00117925"/>
    <w:rsid w:val="00605BDC"/>
    <w:rsid w:val="00646BD3"/>
    <w:rsid w:val="00A11842"/>
    <w:rsid w:val="00BB67B8"/>
    <w:rsid w:val="00EE4B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90735"/>
  <w15:chartTrackingRefBased/>
  <w15:docId w15:val="{1683AE9A-CB45-44FC-B26F-2E37A1BE7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260</Words>
  <Characters>1432</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APPOLON BIOTECK</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Terre des livres</dc:creator>
  <cp:keywords/>
  <dc:description/>
  <cp:lastModifiedBy>Terre des livres</cp:lastModifiedBy>
  <cp:revision>7</cp:revision>
  <dcterms:created xsi:type="dcterms:W3CDTF">2026-04-09T06:24:00Z</dcterms:created>
  <dcterms:modified xsi:type="dcterms:W3CDTF">2026-04-09T06:59:00Z</dcterms:modified>
</cp:coreProperties>
</file>